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41" w:rsidRDefault="00CF1941" w:rsidP="00CF1941">
      <w:pPr>
        <w:tabs>
          <w:tab w:val="left" w:pos="1276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fr-FR"/>
        </w:rPr>
        <w:drawing>
          <wp:inline distT="0" distB="0" distL="0" distR="0">
            <wp:extent cx="817617" cy="1057524"/>
            <wp:effectExtent l="19050" t="0" r="1533" b="0"/>
            <wp:docPr id="1" name="Image 0" descr="logosnjCGT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njCGTquadr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04" cy="105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E6" w:rsidRPr="004C249D" w:rsidRDefault="003F43E6" w:rsidP="00D279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C249D">
        <w:rPr>
          <w:rFonts w:ascii="Arial" w:eastAsia="Times New Roman" w:hAnsi="Arial" w:cs="Arial"/>
          <w:bCs/>
          <w:sz w:val="24"/>
          <w:szCs w:val="24"/>
          <w:lang w:eastAsia="fr-FR"/>
        </w:rPr>
        <w:t>Motion adoptée au congrès du SNJ-CGT le 8 mars 2017</w:t>
      </w:r>
    </w:p>
    <w:p w:rsidR="005763B7" w:rsidRDefault="005763B7" w:rsidP="005763B7">
      <w:pPr>
        <w:pStyle w:val="m-1040946802555248827s4"/>
        <w:spacing w:before="0" w:beforeAutospacing="0" w:after="0" w:afterAutospacing="0"/>
        <w:rPr>
          <w:rStyle w:val="m-1040946802555248827s3"/>
          <w:rFonts w:eastAsiaTheme="majorEastAsia"/>
        </w:rPr>
      </w:pPr>
    </w:p>
    <w:p w:rsidR="005763B7" w:rsidRPr="003F43E6" w:rsidRDefault="00B66EA7" w:rsidP="003F43E6">
      <w:pPr>
        <w:pStyle w:val="m-1040946802555248827s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F43E6">
        <w:rPr>
          <w:rStyle w:val="m-1040946802555248827s3"/>
          <w:rFonts w:ascii="Arial" w:eastAsiaTheme="majorEastAsia" w:hAnsi="Arial" w:cs="Arial"/>
          <w:b/>
          <w:sz w:val="32"/>
          <w:szCs w:val="32"/>
        </w:rPr>
        <w:t xml:space="preserve">Empilement des tâches : </w:t>
      </w:r>
      <w:r w:rsidR="003F43E6">
        <w:rPr>
          <w:rStyle w:val="m-1040946802555248827s3"/>
          <w:rFonts w:ascii="Arial" w:eastAsiaTheme="majorEastAsia" w:hAnsi="Arial" w:cs="Arial"/>
          <w:b/>
          <w:sz w:val="32"/>
          <w:szCs w:val="32"/>
        </w:rPr>
        <w:br/>
        <w:t>menaces sur l’intégrité du métier de journaliste</w:t>
      </w:r>
    </w:p>
    <w:p w:rsidR="005763B7" w:rsidRPr="003F43E6" w:rsidRDefault="005763B7" w:rsidP="005763B7">
      <w:pPr>
        <w:pStyle w:val="m-1040946802555248827s5"/>
        <w:spacing w:before="0" w:beforeAutospacing="0" w:after="0" w:afterAutospacing="0"/>
        <w:rPr>
          <w:rFonts w:ascii="Arial" w:hAnsi="Arial" w:cs="Arial"/>
        </w:rPr>
      </w:pPr>
      <w:r w:rsidRPr="003F43E6">
        <w:rPr>
          <w:rStyle w:val="gmailmsg"/>
          <w:rFonts w:ascii="Arial" w:hAnsi="Arial" w:cs="Arial"/>
        </w:rPr>
        <w:t> </w:t>
      </w:r>
    </w:p>
    <w:p w:rsidR="003F43E6" w:rsidRDefault="003F43E6" w:rsidP="005763B7">
      <w:pPr>
        <w:pStyle w:val="m-1040946802555248827s5"/>
        <w:spacing w:before="0" w:beforeAutospacing="0" w:after="0" w:afterAutospacing="0"/>
        <w:rPr>
          <w:rStyle w:val="m-1040946802555248827s6"/>
          <w:rFonts w:ascii="Arial" w:eastAsiaTheme="minorEastAsia" w:hAnsi="Arial" w:cs="Arial"/>
        </w:rPr>
      </w:pPr>
    </w:p>
    <w:p w:rsidR="003F43E6" w:rsidRDefault="00B66EA7" w:rsidP="003F43E6">
      <w:pPr>
        <w:pStyle w:val="m-1040946802555248827s5"/>
        <w:spacing w:before="0" w:beforeAutospacing="0" w:after="0" w:afterAutospacing="0"/>
        <w:jc w:val="both"/>
        <w:rPr>
          <w:rStyle w:val="gmailmsg"/>
          <w:rFonts w:ascii="Arial" w:hAnsi="Arial" w:cs="Arial"/>
        </w:rPr>
      </w:pPr>
      <w:r w:rsidRPr="003F43E6">
        <w:rPr>
          <w:rStyle w:val="m-1040946802555248827s6"/>
          <w:rFonts w:ascii="Arial" w:eastAsiaTheme="minorEastAsia" w:hAnsi="Arial" w:cs="Arial"/>
        </w:rPr>
        <w:t xml:space="preserve">Le SNJ-CGT est conscient des </w:t>
      </w:r>
      <w:r w:rsidR="005763B7" w:rsidRPr="003F43E6">
        <w:rPr>
          <w:rStyle w:val="m-1040946802555248827s6"/>
          <w:rFonts w:ascii="Arial" w:eastAsiaTheme="minorEastAsia" w:hAnsi="Arial" w:cs="Arial"/>
        </w:rPr>
        <w:t>évolution</w:t>
      </w:r>
      <w:r w:rsidRPr="003F43E6">
        <w:rPr>
          <w:rStyle w:val="m-1040946802555248827s6"/>
          <w:rFonts w:ascii="Arial" w:eastAsiaTheme="minorEastAsia" w:hAnsi="Arial" w:cs="Arial"/>
        </w:rPr>
        <w:t>s technologiques et de leur impact sur le m</w:t>
      </w:r>
      <w:r w:rsidR="005763B7" w:rsidRPr="003F43E6">
        <w:rPr>
          <w:rStyle w:val="m-1040946802555248827s6"/>
          <w:rFonts w:ascii="Arial" w:eastAsiaTheme="minorEastAsia" w:hAnsi="Arial" w:cs="Arial"/>
        </w:rPr>
        <w:t>étier de journaliste</w:t>
      </w:r>
      <w:r w:rsidRPr="003F43E6">
        <w:rPr>
          <w:rStyle w:val="m-1040946802555248827s6"/>
          <w:rFonts w:ascii="Arial" w:eastAsiaTheme="minorEastAsia" w:hAnsi="Arial" w:cs="Arial"/>
        </w:rPr>
        <w:t>,</w:t>
      </w:r>
      <w:r w:rsidR="005763B7" w:rsidRPr="003F43E6">
        <w:rPr>
          <w:rStyle w:val="m-1040946802555248827s6"/>
          <w:rFonts w:ascii="Arial" w:eastAsiaTheme="minorEastAsia" w:hAnsi="Arial" w:cs="Arial"/>
        </w:rPr>
        <w:t xml:space="preserve"> mais </w:t>
      </w:r>
      <w:r w:rsidR="00275D07" w:rsidRPr="003F43E6">
        <w:rPr>
          <w:rStyle w:val="m-1040946802555248827s6"/>
          <w:rFonts w:ascii="Arial" w:eastAsiaTheme="minorEastAsia" w:hAnsi="Arial" w:cs="Arial"/>
        </w:rPr>
        <w:t>l</w:t>
      </w:r>
      <w:r w:rsidR="005763B7" w:rsidRPr="003F43E6">
        <w:rPr>
          <w:rStyle w:val="m-1040946802555248827s6"/>
          <w:rFonts w:ascii="Arial" w:eastAsiaTheme="minorEastAsia" w:hAnsi="Arial" w:cs="Arial"/>
        </w:rPr>
        <w:t xml:space="preserve">e </w:t>
      </w:r>
      <w:r w:rsidR="00275D07" w:rsidRPr="003F43E6">
        <w:rPr>
          <w:rStyle w:val="m-1040946802555248827s6"/>
          <w:rFonts w:ascii="Arial" w:eastAsiaTheme="minorEastAsia" w:hAnsi="Arial" w:cs="Arial"/>
        </w:rPr>
        <w:t>j</w:t>
      </w:r>
      <w:r w:rsidR="005763B7" w:rsidRPr="003F43E6">
        <w:rPr>
          <w:rStyle w:val="m-1040946802555248827s6"/>
          <w:rFonts w:ascii="Arial" w:eastAsiaTheme="minorEastAsia" w:hAnsi="Arial" w:cs="Arial"/>
        </w:rPr>
        <w:t xml:space="preserve">ournalisme impose de la rigueur </w:t>
      </w:r>
      <w:r w:rsidR="00275D07" w:rsidRPr="003F43E6">
        <w:rPr>
          <w:rStyle w:val="m-1040946802555248827s6"/>
          <w:rFonts w:ascii="Arial" w:eastAsiaTheme="minorEastAsia" w:hAnsi="Arial" w:cs="Arial"/>
        </w:rPr>
        <w:t xml:space="preserve">et du temps </w:t>
      </w:r>
      <w:r w:rsidR="005763B7" w:rsidRPr="003F43E6">
        <w:rPr>
          <w:rStyle w:val="m-1040946802555248827s6"/>
          <w:rFonts w:ascii="Arial" w:eastAsiaTheme="minorEastAsia" w:hAnsi="Arial" w:cs="Arial"/>
        </w:rPr>
        <w:t>dans la recherche et la vérification des informations.</w:t>
      </w:r>
      <w:r w:rsidR="001B5D9C">
        <w:rPr>
          <w:rStyle w:val="m-1040946802555248827s6"/>
          <w:rFonts w:ascii="Arial" w:eastAsiaTheme="minorEastAsia" w:hAnsi="Arial" w:cs="Arial"/>
        </w:rPr>
        <w:t xml:space="preserve"> </w:t>
      </w:r>
      <w:r w:rsidR="005763B7" w:rsidRPr="003F43E6">
        <w:rPr>
          <w:rStyle w:val="gmailmsg"/>
          <w:rFonts w:ascii="Arial" w:hAnsi="Arial" w:cs="Arial"/>
        </w:rPr>
        <w:t>L’empilement des tâches</w:t>
      </w:r>
      <w:r w:rsidR="00275D07" w:rsidRPr="003F43E6">
        <w:rPr>
          <w:rStyle w:val="gmailmsg"/>
          <w:rFonts w:ascii="Arial" w:hAnsi="Arial" w:cs="Arial"/>
        </w:rPr>
        <w:t>, déjà imposé aux journalistes de la presse écrite depuis longtemps,</w:t>
      </w:r>
      <w:r w:rsidR="005763B7" w:rsidRPr="003F43E6">
        <w:rPr>
          <w:rStyle w:val="gmailmsg"/>
          <w:rFonts w:ascii="Arial" w:hAnsi="Arial" w:cs="Arial"/>
        </w:rPr>
        <w:t xml:space="preserve"> détourne le journaliste de son cœur de métier avec, comme écueil, l’</w:t>
      </w:r>
      <w:r w:rsidRPr="003F43E6">
        <w:rPr>
          <w:rStyle w:val="gmailmsg"/>
          <w:rFonts w:ascii="Arial" w:hAnsi="Arial" w:cs="Arial"/>
        </w:rPr>
        <w:t>appauvrissement éditorial</w:t>
      </w:r>
      <w:r w:rsidR="005763B7" w:rsidRPr="003F43E6">
        <w:rPr>
          <w:rStyle w:val="gmailmsg"/>
          <w:rFonts w:ascii="Arial" w:hAnsi="Arial" w:cs="Arial"/>
        </w:rPr>
        <w:t xml:space="preserve"> </w:t>
      </w:r>
      <w:r w:rsidR="001B5D9C">
        <w:rPr>
          <w:rStyle w:val="gmailmsg"/>
          <w:rFonts w:ascii="Arial" w:hAnsi="Arial" w:cs="Arial"/>
        </w:rPr>
        <w:t>—</w:t>
      </w:r>
      <w:r w:rsidR="005763B7" w:rsidRPr="003F43E6">
        <w:rPr>
          <w:rStyle w:val="gmailmsg"/>
          <w:rFonts w:ascii="Arial" w:hAnsi="Arial" w:cs="Arial"/>
        </w:rPr>
        <w:t xml:space="preserve"> porte ouverte à </w:t>
      </w:r>
      <w:r w:rsidR="00275D07" w:rsidRPr="003F43E6">
        <w:rPr>
          <w:rStyle w:val="gmailmsg"/>
          <w:rFonts w:ascii="Arial" w:hAnsi="Arial" w:cs="Arial"/>
        </w:rPr>
        <w:t>une information à bas coût</w:t>
      </w:r>
      <w:r w:rsidR="005763B7" w:rsidRPr="003F43E6">
        <w:rPr>
          <w:rStyle w:val="gmailmsg"/>
          <w:rFonts w:ascii="Arial" w:hAnsi="Arial" w:cs="Arial"/>
        </w:rPr>
        <w:t xml:space="preserve"> que le SNJ</w:t>
      </w:r>
      <w:r w:rsidR="00275D07" w:rsidRPr="003F43E6">
        <w:rPr>
          <w:rStyle w:val="gmailmsg"/>
          <w:rFonts w:ascii="Arial" w:hAnsi="Arial" w:cs="Arial"/>
        </w:rPr>
        <w:t>-</w:t>
      </w:r>
      <w:r w:rsidR="005763B7" w:rsidRPr="003F43E6">
        <w:rPr>
          <w:rStyle w:val="gmailmsg"/>
          <w:rFonts w:ascii="Arial" w:hAnsi="Arial" w:cs="Arial"/>
        </w:rPr>
        <w:t>CGT combat et continuera de combattre. Il conduit également à une augmentation des risques psycho-sociaux.</w:t>
      </w:r>
    </w:p>
    <w:p w:rsidR="005763B7" w:rsidRPr="003F43E6" w:rsidRDefault="005763B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</w:p>
    <w:p w:rsidR="005763B7" w:rsidRPr="003F43E6" w:rsidRDefault="005763B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  <w:r w:rsidRPr="003F43E6">
        <w:rPr>
          <w:rStyle w:val="m-1040946802555248827s6"/>
          <w:rFonts w:ascii="Arial" w:eastAsiaTheme="minorEastAsia" w:hAnsi="Arial" w:cs="Arial"/>
        </w:rPr>
        <w:t xml:space="preserve">L'ouverture des tâches éditoriales aux techniciens et des tâches techniques aux journalistes vient tout autant brouiller les pistes. </w:t>
      </w:r>
      <w:r w:rsidRPr="003F43E6">
        <w:rPr>
          <w:rStyle w:val="gmailmsg"/>
          <w:rFonts w:ascii="Arial" w:hAnsi="Arial" w:cs="Arial"/>
        </w:rPr>
        <w:t xml:space="preserve">Aucun métier ne peut être galvaudé et </w:t>
      </w:r>
      <w:r w:rsidR="00275D07" w:rsidRPr="003F43E6">
        <w:rPr>
          <w:rStyle w:val="gmailmsg"/>
          <w:rFonts w:ascii="Arial" w:hAnsi="Arial" w:cs="Arial"/>
        </w:rPr>
        <w:t>les tâches étendues à l'infini.</w:t>
      </w:r>
    </w:p>
    <w:p w:rsidR="005763B7" w:rsidRPr="003F43E6" w:rsidRDefault="005763B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</w:p>
    <w:p w:rsidR="005763B7" w:rsidRPr="003F43E6" w:rsidRDefault="005763B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  <w:r w:rsidRPr="003F43E6">
        <w:rPr>
          <w:rStyle w:val="gmailmsg"/>
          <w:rFonts w:ascii="Arial" w:hAnsi="Arial" w:cs="Arial"/>
        </w:rPr>
        <w:t>Exemple à FTV avec une</w:t>
      </w:r>
      <w:r w:rsidR="001B5D9C">
        <w:rPr>
          <w:rStyle w:val="m-1040946802555248827s6"/>
          <w:rFonts w:ascii="Arial" w:eastAsiaTheme="minorEastAsia" w:hAnsi="Arial" w:cs="Arial"/>
        </w:rPr>
        <w:t xml:space="preserve"> </w:t>
      </w:r>
      <w:r w:rsidRPr="003F43E6">
        <w:rPr>
          <w:rStyle w:val="m-1040946802555248827s6"/>
          <w:rFonts w:ascii="Arial" w:eastAsiaTheme="minorEastAsia" w:hAnsi="Arial" w:cs="Arial"/>
        </w:rPr>
        <w:t xml:space="preserve">direction qui tente régulièrement le passage en force. Dans les régions de France 3, les journalistes sont soumis à l’utilisation de nouveaux outils de transmission, tels que la 4G. </w:t>
      </w:r>
      <w:r w:rsidRPr="003F43E6">
        <w:rPr>
          <w:rFonts w:ascii="Arial" w:hAnsi="Arial" w:cs="Arial"/>
        </w:rPr>
        <w:t xml:space="preserve">Autre exemple à Radio </w:t>
      </w:r>
      <w:r w:rsidR="00275D07" w:rsidRPr="003F43E6">
        <w:rPr>
          <w:rFonts w:ascii="Arial" w:hAnsi="Arial" w:cs="Arial"/>
        </w:rPr>
        <w:t>France,</w:t>
      </w:r>
      <w:r w:rsidRPr="003F43E6">
        <w:rPr>
          <w:rFonts w:ascii="Arial" w:hAnsi="Arial" w:cs="Arial"/>
        </w:rPr>
        <w:t xml:space="preserve"> o</w:t>
      </w:r>
      <w:r w:rsidR="00275D07" w:rsidRPr="003F43E6">
        <w:rPr>
          <w:rFonts w:ascii="Arial" w:hAnsi="Arial" w:cs="Arial"/>
        </w:rPr>
        <w:t>ù</w:t>
      </w:r>
      <w:r w:rsidRPr="003F43E6">
        <w:rPr>
          <w:rFonts w:ascii="Arial" w:hAnsi="Arial" w:cs="Arial"/>
        </w:rPr>
        <w:t xml:space="preserve"> des journalistes sont priés d'exécut</w:t>
      </w:r>
      <w:r w:rsidR="001B5D9C">
        <w:rPr>
          <w:rFonts w:ascii="Arial" w:hAnsi="Arial" w:cs="Arial"/>
        </w:rPr>
        <w:t>er des tâches de montage vidéo « </w:t>
      </w:r>
      <w:r w:rsidRPr="003F43E6">
        <w:rPr>
          <w:rFonts w:ascii="Arial" w:hAnsi="Arial" w:cs="Arial"/>
          <w:i/>
          <w:iCs/>
        </w:rPr>
        <w:t>simple</w:t>
      </w:r>
      <w:r w:rsidR="001B5D9C">
        <w:rPr>
          <w:rFonts w:ascii="Arial" w:hAnsi="Arial" w:cs="Arial"/>
        </w:rPr>
        <w:t> ».</w:t>
      </w:r>
    </w:p>
    <w:p w:rsidR="005763B7" w:rsidRPr="003F43E6" w:rsidRDefault="005763B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</w:p>
    <w:p w:rsidR="005763B7" w:rsidRPr="003F43E6" w:rsidRDefault="00B66EA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  <w:r w:rsidRPr="003F43E6">
        <w:rPr>
          <w:rFonts w:ascii="Arial" w:hAnsi="Arial" w:cs="Arial"/>
        </w:rPr>
        <w:t>Conséquence : les</w:t>
      </w:r>
      <w:r w:rsidR="005763B7" w:rsidRPr="003F43E6">
        <w:rPr>
          <w:rFonts w:ascii="Arial" w:hAnsi="Arial" w:cs="Arial"/>
        </w:rPr>
        <w:t xml:space="preserve"> qualité</w:t>
      </w:r>
      <w:r w:rsidRPr="003F43E6">
        <w:rPr>
          <w:rFonts w:ascii="Arial" w:hAnsi="Arial" w:cs="Arial"/>
        </w:rPr>
        <w:t>s</w:t>
      </w:r>
      <w:r w:rsidR="005763B7" w:rsidRPr="003F43E6">
        <w:rPr>
          <w:rFonts w:ascii="Arial" w:hAnsi="Arial" w:cs="Arial"/>
        </w:rPr>
        <w:t xml:space="preserve"> techniqu</w:t>
      </w:r>
      <w:r w:rsidRPr="003F43E6">
        <w:rPr>
          <w:rFonts w:ascii="Arial" w:hAnsi="Arial" w:cs="Arial"/>
        </w:rPr>
        <w:t>e</w:t>
      </w:r>
      <w:r w:rsidR="001B5D9C">
        <w:rPr>
          <w:rFonts w:ascii="Arial" w:hAnsi="Arial" w:cs="Arial"/>
        </w:rPr>
        <w:t>s</w:t>
      </w:r>
      <w:r w:rsidRPr="003F43E6">
        <w:rPr>
          <w:rFonts w:ascii="Arial" w:hAnsi="Arial" w:cs="Arial"/>
        </w:rPr>
        <w:t xml:space="preserve"> et journalistique</w:t>
      </w:r>
      <w:r w:rsidR="001B5D9C">
        <w:rPr>
          <w:rFonts w:ascii="Arial" w:hAnsi="Arial" w:cs="Arial"/>
        </w:rPr>
        <w:t>s</w:t>
      </w:r>
      <w:r w:rsidRPr="003F43E6">
        <w:rPr>
          <w:rFonts w:ascii="Arial" w:hAnsi="Arial" w:cs="Arial"/>
        </w:rPr>
        <w:t xml:space="preserve"> se dégradent.</w:t>
      </w:r>
    </w:p>
    <w:p w:rsidR="005763B7" w:rsidRPr="003F43E6" w:rsidRDefault="005763B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</w:p>
    <w:p w:rsidR="005763B7" w:rsidRPr="003F43E6" w:rsidRDefault="005763B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  <w:r w:rsidRPr="003F43E6">
        <w:rPr>
          <w:rStyle w:val="gmailmsg"/>
          <w:rFonts w:ascii="Arial" w:hAnsi="Arial" w:cs="Arial"/>
        </w:rPr>
        <w:t>Il est clair que les directions des chaînes, par choix économique et politique, s'orientent aujourd'hui vers les poly-compétences et la casse des métiers.</w:t>
      </w:r>
    </w:p>
    <w:p w:rsidR="005763B7" w:rsidRPr="003F43E6" w:rsidRDefault="005763B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</w:p>
    <w:p w:rsidR="005763B7" w:rsidRPr="003F43E6" w:rsidRDefault="005763B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  <w:r w:rsidRPr="003F43E6">
        <w:rPr>
          <w:rStyle w:val="m-1040946802555248827s6"/>
          <w:rFonts w:ascii="Arial" w:eastAsiaTheme="minorEastAsia" w:hAnsi="Arial" w:cs="Arial"/>
        </w:rPr>
        <w:t xml:space="preserve">Toutes ces compétences complémentaires et autres qualifications "hybrides" participent plus largement à une </w:t>
      </w:r>
      <w:r w:rsidR="00B66EA7" w:rsidRPr="003F43E6">
        <w:rPr>
          <w:rStyle w:val="m-1040946802555248827s6"/>
          <w:rFonts w:ascii="Arial" w:eastAsiaTheme="minorEastAsia" w:hAnsi="Arial" w:cs="Arial"/>
        </w:rPr>
        <w:t xml:space="preserve">dégradation </w:t>
      </w:r>
      <w:r w:rsidRPr="003F43E6">
        <w:rPr>
          <w:rStyle w:val="m-1040946802555248827s6"/>
          <w:rFonts w:ascii="Arial" w:eastAsiaTheme="minorEastAsia" w:hAnsi="Arial" w:cs="Arial"/>
        </w:rPr>
        <w:t>du métier de journaliste. Leur généralisation vient, en outre, fragiliser et menacer les métiers mêmes des personnels techniques.</w:t>
      </w:r>
    </w:p>
    <w:p w:rsidR="005763B7" w:rsidRPr="003F43E6" w:rsidRDefault="005763B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  <w:r w:rsidRPr="003F43E6">
        <w:rPr>
          <w:rStyle w:val="gmailmsg"/>
          <w:rFonts w:ascii="Arial" w:hAnsi="Arial" w:cs="Arial"/>
        </w:rPr>
        <w:t> </w:t>
      </w:r>
    </w:p>
    <w:p w:rsidR="00DB0576" w:rsidRDefault="005763B7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  <w:r w:rsidRPr="003F43E6">
        <w:rPr>
          <w:rFonts w:ascii="Arial" w:hAnsi="Arial" w:cs="Arial"/>
        </w:rPr>
        <w:t>Les poly-compétences pèsent dans la balance du chômage, tuent les métiers</w:t>
      </w:r>
      <w:r w:rsidR="005E5014" w:rsidRPr="003F43E6">
        <w:rPr>
          <w:rFonts w:ascii="Arial" w:hAnsi="Arial" w:cs="Arial"/>
        </w:rPr>
        <w:t xml:space="preserve">, fatiguent les salariés, qui </w:t>
      </w:r>
      <w:r w:rsidRPr="003F43E6">
        <w:rPr>
          <w:rFonts w:ascii="Arial" w:hAnsi="Arial" w:cs="Arial"/>
        </w:rPr>
        <w:t>perdent le sens de leur travail.</w:t>
      </w:r>
    </w:p>
    <w:p w:rsidR="003F43E6" w:rsidRDefault="003F43E6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</w:p>
    <w:p w:rsidR="003F43E6" w:rsidRPr="003F43E6" w:rsidRDefault="003F43E6" w:rsidP="003F43E6">
      <w:pPr>
        <w:pStyle w:val="m-1040946802555248827s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Montreuil, le 08/03/2017</w:t>
      </w:r>
    </w:p>
    <w:sectPr w:rsidR="003F43E6" w:rsidRPr="003F43E6" w:rsidSect="00DB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63B7"/>
    <w:rsid w:val="001B5D9C"/>
    <w:rsid w:val="00270380"/>
    <w:rsid w:val="00275D07"/>
    <w:rsid w:val="003F43E6"/>
    <w:rsid w:val="0055481F"/>
    <w:rsid w:val="005763B7"/>
    <w:rsid w:val="005E5014"/>
    <w:rsid w:val="007E701E"/>
    <w:rsid w:val="00806563"/>
    <w:rsid w:val="00A243C4"/>
    <w:rsid w:val="00AC42CF"/>
    <w:rsid w:val="00B66EA7"/>
    <w:rsid w:val="00CF1941"/>
    <w:rsid w:val="00D27938"/>
    <w:rsid w:val="00DB0576"/>
    <w:rsid w:val="00DB607C"/>
    <w:rsid w:val="00EB0670"/>
    <w:rsid w:val="00EC0D83"/>
    <w:rsid w:val="00FE6DCD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1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C0D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0D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7E7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0D8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0D8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0D8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0D8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0D8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0D8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0D8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C0D8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7E701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C0D8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C0D8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C0D83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EC0D83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EC0D83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EC0D83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EC0D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C0D8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D8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C0D8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7E701E"/>
    <w:rPr>
      <w:b/>
      <w:bCs/>
    </w:rPr>
  </w:style>
  <w:style w:type="character" w:styleId="Accentuation">
    <w:name w:val="Emphasis"/>
    <w:basedOn w:val="Policepardfaut"/>
    <w:uiPriority w:val="20"/>
    <w:qFormat/>
    <w:rsid w:val="00EC0D83"/>
    <w:rPr>
      <w:i/>
      <w:iCs/>
    </w:rPr>
  </w:style>
  <w:style w:type="paragraph" w:styleId="Sansinterligne">
    <w:name w:val="No Spacing"/>
    <w:basedOn w:val="Normal"/>
    <w:uiPriority w:val="1"/>
    <w:qFormat/>
    <w:rsid w:val="00EC0D8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C0D83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EC0D8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C0D83"/>
    <w:rPr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0D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0D83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Emphaseple">
    <w:name w:val="Subtle Emphasis"/>
    <w:uiPriority w:val="19"/>
    <w:qFormat/>
    <w:rsid w:val="00EC0D8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C0D83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C0D83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C0D83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C0D8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C0D83"/>
    <w:pPr>
      <w:outlineLvl w:val="9"/>
    </w:pPr>
  </w:style>
  <w:style w:type="paragraph" w:customStyle="1" w:styleId="m-1040946802555248827s4">
    <w:name w:val="m_-1040946802555248827s4"/>
    <w:basedOn w:val="Normal"/>
    <w:rsid w:val="00576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-1040946802555248827s3">
    <w:name w:val="m_-1040946802555248827s3"/>
    <w:basedOn w:val="Policepardfaut"/>
    <w:rsid w:val="005763B7"/>
  </w:style>
  <w:style w:type="character" w:customStyle="1" w:styleId="gmailmsg">
    <w:name w:val="gmail_msg"/>
    <w:basedOn w:val="Policepardfaut"/>
    <w:rsid w:val="005763B7"/>
  </w:style>
  <w:style w:type="paragraph" w:customStyle="1" w:styleId="m-1040946802555248827s5">
    <w:name w:val="m_-1040946802555248827s5"/>
    <w:basedOn w:val="Normal"/>
    <w:rsid w:val="00576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-1040946802555248827s6">
    <w:name w:val="m_-1040946802555248827s6"/>
    <w:basedOn w:val="Policepardfaut"/>
    <w:rsid w:val="005763B7"/>
  </w:style>
  <w:style w:type="paragraph" w:styleId="Textedebulles">
    <w:name w:val="Balloon Text"/>
    <w:basedOn w:val="Normal"/>
    <w:link w:val="TextedebullesCar"/>
    <w:uiPriority w:val="99"/>
    <w:semiHidden/>
    <w:unhideWhenUsed/>
    <w:rsid w:val="00CF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9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 POSTE 2</dc:creator>
  <cp:lastModifiedBy>SNJ POSTE 2</cp:lastModifiedBy>
  <cp:revision>5</cp:revision>
  <cp:lastPrinted>2017-03-10T14:57:00Z</cp:lastPrinted>
  <dcterms:created xsi:type="dcterms:W3CDTF">2017-03-10T14:58:00Z</dcterms:created>
  <dcterms:modified xsi:type="dcterms:W3CDTF">2017-03-13T09:57:00Z</dcterms:modified>
</cp:coreProperties>
</file>