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8B" w:rsidRDefault="00D9418B" w:rsidP="00D9418B">
      <w:pPr>
        <w:spacing w:before="100" w:beforeAutospacing="1" w:after="100" w:afterAutospacing="1" w:line="240" w:lineRule="auto"/>
        <w:rPr>
          <w:rFonts w:ascii="Arial" w:eastAsia="Times New Roman" w:hAnsi="Arial" w:cs="Arial"/>
          <w:bCs/>
          <w:sz w:val="24"/>
          <w:szCs w:val="24"/>
          <w:lang w:eastAsia="fr-FR"/>
        </w:rPr>
      </w:pPr>
      <w:r>
        <w:rPr>
          <w:rFonts w:ascii="Arial" w:hAnsi="Arial" w:cs="Arial"/>
          <w:noProof/>
          <w:lang w:eastAsia="fr-FR"/>
        </w:rPr>
        <w:drawing>
          <wp:anchor distT="0" distB="0" distL="114300" distR="114300" simplePos="0" relativeHeight="251658240" behindDoc="0" locked="0" layoutInCell="1" allowOverlap="1">
            <wp:simplePos x="0" y="0"/>
            <wp:positionH relativeFrom="column">
              <wp:posOffset>17752</wp:posOffset>
            </wp:positionH>
            <wp:positionV relativeFrom="paragraph">
              <wp:posOffset>-1298</wp:posOffset>
            </wp:positionV>
            <wp:extent cx="929392" cy="1200647"/>
            <wp:effectExtent l="19050" t="0" r="4058" b="0"/>
            <wp:wrapSquare wrapText="bothSides"/>
            <wp:docPr id="1" name="Image 0" descr="logosnjCGT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njCGTquadri.jpg"/>
                    <pic:cNvPicPr/>
                  </pic:nvPicPr>
                  <pic:blipFill>
                    <a:blip r:embed="rId4" cstate="print"/>
                    <a:stretch>
                      <a:fillRect/>
                    </a:stretch>
                  </pic:blipFill>
                  <pic:spPr>
                    <a:xfrm>
                      <a:off x="0" y="0"/>
                      <a:ext cx="929392" cy="1200647"/>
                    </a:xfrm>
                    <a:prstGeom prst="rect">
                      <a:avLst/>
                    </a:prstGeom>
                  </pic:spPr>
                </pic:pic>
              </a:graphicData>
            </a:graphic>
          </wp:anchor>
        </w:drawing>
      </w:r>
      <w:r w:rsidRPr="00D9418B">
        <w:rPr>
          <w:rFonts w:ascii="Arial" w:eastAsia="Times New Roman" w:hAnsi="Arial" w:cs="Arial"/>
          <w:bCs/>
          <w:sz w:val="24"/>
          <w:szCs w:val="24"/>
          <w:lang w:eastAsia="fr-FR"/>
        </w:rPr>
        <w:t xml:space="preserve"> </w:t>
      </w:r>
    </w:p>
    <w:p w:rsidR="00D9418B" w:rsidRPr="004C249D" w:rsidRDefault="00D9418B" w:rsidP="00D9418B">
      <w:pPr>
        <w:spacing w:before="100" w:beforeAutospacing="1" w:after="100" w:afterAutospacing="1" w:line="240" w:lineRule="auto"/>
        <w:jc w:val="center"/>
        <w:rPr>
          <w:rFonts w:ascii="Arial" w:eastAsia="Times New Roman" w:hAnsi="Arial" w:cs="Arial"/>
          <w:bCs/>
          <w:sz w:val="24"/>
          <w:szCs w:val="24"/>
          <w:lang w:eastAsia="fr-FR"/>
        </w:rPr>
      </w:pPr>
      <w:r w:rsidRPr="004C249D">
        <w:rPr>
          <w:rFonts w:ascii="Arial" w:eastAsia="Times New Roman" w:hAnsi="Arial" w:cs="Arial"/>
          <w:bCs/>
          <w:sz w:val="24"/>
          <w:szCs w:val="24"/>
          <w:lang w:eastAsia="fr-FR"/>
        </w:rPr>
        <w:t>Motion adoptée au congrès du SNJ-CGT le 8 mars 2017</w:t>
      </w:r>
    </w:p>
    <w:p w:rsidR="00D9418B" w:rsidRDefault="00D9418B" w:rsidP="00966C4E">
      <w:pPr>
        <w:pStyle w:val="NormalWeb"/>
        <w:spacing w:before="0" w:beforeAutospacing="0" w:after="0" w:afterAutospacing="0"/>
        <w:rPr>
          <w:rFonts w:ascii="Arial" w:hAnsi="Arial" w:cs="Arial"/>
        </w:rPr>
      </w:pPr>
    </w:p>
    <w:p w:rsidR="00D9418B" w:rsidRDefault="00D9418B" w:rsidP="00966C4E">
      <w:pPr>
        <w:pStyle w:val="NormalWeb"/>
        <w:spacing w:before="0" w:beforeAutospacing="0" w:after="0" w:afterAutospacing="0"/>
        <w:rPr>
          <w:rFonts w:ascii="Arial" w:hAnsi="Arial" w:cs="Arial"/>
        </w:rPr>
      </w:pPr>
    </w:p>
    <w:p w:rsidR="00802438" w:rsidRDefault="00802438" w:rsidP="00D9418B">
      <w:pPr>
        <w:pStyle w:val="NormalWeb"/>
        <w:spacing w:before="0" w:beforeAutospacing="0" w:after="0" w:afterAutospacing="0"/>
        <w:jc w:val="center"/>
        <w:rPr>
          <w:rFonts w:ascii="Arial" w:hAnsi="Arial" w:cs="Arial"/>
          <w:b/>
          <w:sz w:val="36"/>
          <w:szCs w:val="36"/>
        </w:rPr>
      </w:pPr>
    </w:p>
    <w:p w:rsidR="00802438" w:rsidRDefault="00802438" w:rsidP="00D9418B">
      <w:pPr>
        <w:pStyle w:val="NormalWeb"/>
        <w:spacing w:before="0" w:beforeAutospacing="0" w:after="0" w:afterAutospacing="0"/>
        <w:jc w:val="center"/>
        <w:rPr>
          <w:rFonts w:ascii="Arial" w:hAnsi="Arial" w:cs="Arial"/>
          <w:b/>
          <w:sz w:val="36"/>
          <w:szCs w:val="36"/>
        </w:rPr>
      </w:pPr>
    </w:p>
    <w:p w:rsidR="00966C4E" w:rsidRPr="00D9418B" w:rsidRDefault="00966C4E" w:rsidP="00D9418B">
      <w:pPr>
        <w:pStyle w:val="NormalWeb"/>
        <w:spacing w:before="0" w:beforeAutospacing="0" w:after="0" w:afterAutospacing="0"/>
        <w:jc w:val="center"/>
        <w:rPr>
          <w:rFonts w:ascii="Arial" w:hAnsi="Arial" w:cs="Arial"/>
          <w:b/>
          <w:sz w:val="36"/>
          <w:szCs w:val="36"/>
        </w:rPr>
      </w:pPr>
      <w:r w:rsidRPr="00D9418B">
        <w:rPr>
          <w:rFonts w:ascii="Arial" w:hAnsi="Arial" w:cs="Arial"/>
          <w:b/>
          <w:sz w:val="36"/>
          <w:szCs w:val="36"/>
        </w:rPr>
        <w:t xml:space="preserve">Motion </w:t>
      </w:r>
      <w:r w:rsidR="00802438">
        <w:rPr>
          <w:rFonts w:ascii="Arial" w:hAnsi="Arial" w:cs="Arial"/>
          <w:b/>
          <w:sz w:val="36"/>
          <w:szCs w:val="36"/>
        </w:rPr>
        <w:t>chartes éthiques</w:t>
      </w:r>
    </w:p>
    <w:p w:rsidR="00966C4E" w:rsidRPr="00D9418B" w:rsidRDefault="00966C4E" w:rsidP="00D9418B">
      <w:pPr>
        <w:pStyle w:val="NormalWeb"/>
        <w:spacing w:before="0" w:beforeAutospacing="0" w:after="0" w:afterAutospacing="0"/>
        <w:jc w:val="both"/>
        <w:rPr>
          <w:rFonts w:ascii="Arial" w:hAnsi="Arial" w:cs="Arial"/>
        </w:rPr>
      </w:pPr>
    </w:p>
    <w:p w:rsidR="00802438" w:rsidRPr="00802438" w:rsidRDefault="00802438" w:rsidP="00802438">
      <w:pPr>
        <w:jc w:val="both"/>
        <w:rPr>
          <w:rFonts w:ascii="Arial" w:hAnsi="Arial" w:cs="Arial"/>
          <w:color w:val="000000" w:themeColor="text1"/>
          <w:sz w:val="24"/>
          <w:szCs w:val="24"/>
          <w:shd w:val="clear" w:color="auto" w:fill="FDFDFD"/>
        </w:rPr>
      </w:pPr>
      <w:r>
        <w:rPr>
          <w:rFonts w:ascii="Arial" w:hAnsi="Arial" w:cs="Arial"/>
          <w:color w:val="000000" w:themeColor="text1"/>
          <w:sz w:val="24"/>
          <w:szCs w:val="24"/>
          <w:shd w:val="clear" w:color="auto" w:fill="FDFDFD"/>
        </w:rPr>
        <w:t xml:space="preserve">Le SNJ-CGT refuse que la loi </w:t>
      </w:r>
      <w:r w:rsidRPr="00802438">
        <w:rPr>
          <w:rFonts w:ascii="Arial" w:hAnsi="Arial" w:cs="Arial"/>
          <w:color w:val="000000" w:themeColor="text1"/>
          <w:sz w:val="24"/>
          <w:szCs w:val="24"/>
          <w:shd w:val="clear" w:color="auto" w:fill="FDFDFD"/>
        </w:rPr>
        <w:t>Bloche impose aux rédactions la négociation de chartes éthiques à la carte, entreprise par entreprise, qui priveront les journalistes de leurs droits fondamentaux en instaurant un encadrement dangereux du droit à l</w:t>
      </w:r>
      <w:r>
        <w:rPr>
          <w:rFonts w:ascii="Arial" w:hAnsi="Arial" w:cs="Arial"/>
          <w:color w:val="000000" w:themeColor="text1"/>
          <w:sz w:val="24"/>
          <w:szCs w:val="24"/>
          <w:shd w:val="clear" w:color="auto" w:fill="FDFDFD"/>
        </w:rPr>
        <w:t>’</w:t>
      </w:r>
      <w:r w:rsidRPr="00802438">
        <w:rPr>
          <w:rFonts w:ascii="Arial" w:hAnsi="Arial" w:cs="Arial"/>
          <w:color w:val="000000" w:themeColor="text1"/>
          <w:sz w:val="24"/>
          <w:szCs w:val="24"/>
          <w:shd w:val="clear" w:color="auto" w:fill="FDFDFD"/>
        </w:rPr>
        <w:t>information.</w:t>
      </w:r>
      <w:bookmarkStart w:id="0" w:name="_GoBack"/>
      <w:bookmarkEnd w:id="0"/>
    </w:p>
    <w:p w:rsidR="00802438" w:rsidRPr="00802438" w:rsidRDefault="00802438" w:rsidP="00802438">
      <w:pPr>
        <w:jc w:val="both"/>
        <w:rPr>
          <w:rFonts w:ascii="Arial" w:hAnsi="Arial" w:cs="Arial"/>
          <w:color w:val="000000" w:themeColor="text1"/>
          <w:sz w:val="24"/>
          <w:szCs w:val="24"/>
          <w:shd w:val="clear" w:color="auto" w:fill="FDFDFD"/>
        </w:rPr>
      </w:pPr>
      <w:r w:rsidRPr="00802438">
        <w:rPr>
          <w:rFonts w:ascii="Arial" w:hAnsi="Arial" w:cs="Arial"/>
          <w:color w:val="000000" w:themeColor="text1"/>
          <w:sz w:val="24"/>
          <w:szCs w:val="24"/>
          <w:shd w:val="clear" w:color="auto" w:fill="FDFDFD"/>
        </w:rPr>
        <w:t>La loi Bloche ne répond pas à notre exigence d</w:t>
      </w:r>
      <w:r>
        <w:rPr>
          <w:rFonts w:ascii="Arial" w:hAnsi="Arial" w:cs="Arial"/>
          <w:color w:val="000000" w:themeColor="text1"/>
          <w:sz w:val="24"/>
          <w:szCs w:val="24"/>
          <w:shd w:val="clear" w:color="auto" w:fill="FDFDFD"/>
        </w:rPr>
        <w:t>’</w:t>
      </w:r>
      <w:r w:rsidRPr="00802438">
        <w:rPr>
          <w:rFonts w:ascii="Arial" w:hAnsi="Arial" w:cs="Arial"/>
          <w:color w:val="000000" w:themeColor="text1"/>
          <w:sz w:val="24"/>
          <w:szCs w:val="24"/>
          <w:shd w:val="clear" w:color="auto" w:fill="FDFDFD"/>
        </w:rPr>
        <w:t>indépendance juridique rédactionnelle.</w:t>
      </w:r>
    </w:p>
    <w:p w:rsidR="00802438" w:rsidRPr="00802438" w:rsidRDefault="00802438" w:rsidP="00802438">
      <w:pPr>
        <w:pStyle w:val="NormalWeb"/>
        <w:spacing w:before="0" w:beforeAutospacing="0" w:after="0" w:afterAutospacing="0"/>
        <w:jc w:val="both"/>
        <w:rPr>
          <w:rFonts w:ascii="Arial" w:hAnsi="Arial" w:cs="Arial"/>
          <w:color w:val="000000" w:themeColor="text1"/>
          <w:shd w:val="clear" w:color="auto" w:fill="FDFDFD"/>
        </w:rPr>
      </w:pPr>
      <w:r w:rsidRPr="00802438">
        <w:rPr>
          <w:rFonts w:ascii="Arial" w:hAnsi="Arial" w:cs="Arial"/>
          <w:color w:val="000000" w:themeColor="text1"/>
          <w:shd w:val="clear" w:color="auto" w:fill="FDFDFD"/>
        </w:rPr>
        <w:t>On ne peut pas en même temps revendiquer l</w:t>
      </w:r>
      <w:r>
        <w:rPr>
          <w:rFonts w:ascii="Arial" w:hAnsi="Arial" w:cs="Arial"/>
          <w:color w:val="000000" w:themeColor="text1"/>
          <w:shd w:val="clear" w:color="auto" w:fill="FDFDFD"/>
        </w:rPr>
        <w:t>’</w:t>
      </w:r>
      <w:r w:rsidRPr="00802438">
        <w:rPr>
          <w:rFonts w:ascii="Arial" w:hAnsi="Arial" w:cs="Arial"/>
          <w:color w:val="000000" w:themeColor="text1"/>
          <w:shd w:val="clear" w:color="auto" w:fill="FDFDFD"/>
        </w:rPr>
        <w:t>indépendance rédactionnelle et négocier, avec des patrons mis en examen ou même condamnés, des chartes dictant ce que nous avons le droit de faire.</w:t>
      </w:r>
    </w:p>
    <w:p w:rsidR="00802438" w:rsidRPr="00802438" w:rsidRDefault="00802438" w:rsidP="00802438">
      <w:pPr>
        <w:pStyle w:val="NormalWeb"/>
        <w:spacing w:before="0" w:beforeAutospacing="0" w:after="0" w:afterAutospacing="0"/>
        <w:jc w:val="both"/>
        <w:rPr>
          <w:rFonts w:ascii="Arial" w:hAnsi="Arial" w:cs="Arial"/>
          <w:color w:val="000000" w:themeColor="text1"/>
          <w:shd w:val="clear" w:color="auto" w:fill="FDFDFD"/>
        </w:rPr>
      </w:pPr>
    </w:p>
    <w:p w:rsidR="00802438" w:rsidRDefault="00802438" w:rsidP="00802438">
      <w:pPr>
        <w:pStyle w:val="NormalWeb"/>
        <w:spacing w:before="0" w:beforeAutospacing="0" w:after="0" w:afterAutospacing="0"/>
        <w:jc w:val="both"/>
        <w:rPr>
          <w:rFonts w:ascii="Arial" w:hAnsi="Arial" w:cs="Arial"/>
          <w:color w:val="000000" w:themeColor="text1"/>
        </w:rPr>
      </w:pPr>
      <w:r w:rsidRPr="00802438">
        <w:rPr>
          <w:rFonts w:ascii="Arial" w:hAnsi="Arial" w:cs="Arial"/>
          <w:color w:val="000000" w:themeColor="text1"/>
          <w:shd w:val="clear" w:color="auto" w:fill="FDFDFD"/>
        </w:rPr>
        <w:t>Les instances du SNJ-CGT s</w:t>
      </w:r>
      <w:r>
        <w:rPr>
          <w:rFonts w:ascii="Arial" w:hAnsi="Arial" w:cs="Arial"/>
          <w:color w:val="000000" w:themeColor="text1"/>
          <w:shd w:val="clear" w:color="auto" w:fill="FDFDFD"/>
        </w:rPr>
        <w:t>’</w:t>
      </w:r>
      <w:r w:rsidRPr="00802438">
        <w:rPr>
          <w:rFonts w:ascii="Arial" w:hAnsi="Arial" w:cs="Arial"/>
          <w:color w:val="000000" w:themeColor="text1"/>
          <w:shd w:val="clear" w:color="auto" w:fill="FDFDFD"/>
        </w:rPr>
        <w:t>interrogent en permanence sur l</w:t>
      </w:r>
      <w:r>
        <w:rPr>
          <w:rFonts w:ascii="Arial" w:hAnsi="Arial" w:cs="Arial"/>
          <w:color w:val="000000" w:themeColor="text1"/>
          <w:shd w:val="clear" w:color="auto" w:fill="FDFDFD"/>
        </w:rPr>
        <w:t>’</w:t>
      </w:r>
      <w:r w:rsidRPr="00802438">
        <w:rPr>
          <w:rFonts w:ascii="Arial" w:hAnsi="Arial" w:cs="Arial"/>
          <w:color w:val="000000" w:themeColor="text1"/>
          <w:shd w:val="clear" w:color="auto" w:fill="FDFDFD"/>
        </w:rPr>
        <w:t>éthique journalistique, c</w:t>
      </w:r>
      <w:r>
        <w:rPr>
          <w:rFonts w:ascii="Arial" w:hAnsi="Arial" w:cs="Arial"/>
          <w:color w:val="000000" w:themeColor="text1"/>
          <w:shd w:val="clear" w:color="auto" w:fill="FDFDFD"/>
        </w:rPr>
        <w:t>’</w:t>
      </w:r>
      <w:r w:rsidRPr="00802438">
        <w:rPr>
          <w:rFonts w:ascii="Arial" w:hAnsi="Arial" w:cs="Arial"/>
          <w:color w:val="000000" w:themeColor="text1"/>
          <w:shd w:val="clear" w:color="auto" w:fill="FDFDFD"/>
        </w:rPr>
        <w:t>est-à-dire sur ce qui fonde notre morale individuelle et collective. Si chacun doit, en permanence, s</w:t>
      </w:r>
      <w:r>
        <w:rPr>
          <w:rFonts w:ascii="Arial" w:hAnsi="Arial" w:cs="Arial"/>
          <w:color w:val="000000" w:themeColor="text1"/>
          <w:shd w:val="clear" w:color="auto" w:fill="FDFDFD"/>
        </w:rPr>
        <w:t>’</w:t>
      </w:r>
      <w:r w:rsidRPr="00802438">
        <w:rPr>
          <w:rFonts w:ascii="Arial" w:hAnsi="Arial" w:cs="Arial"/>
          <w:color w:val="000000" w:themeColor="text1"/>
          <w:shd w:val="clear" w:color="auto" w:fill="FDFDFD"/>
        </w:rPr>
        <w:t>interroger sur la déontologie, cette réflexion ne saurait être circonscrite à l</w:t>
      </w:r>
      <w:r>
        <w:rPr>
          <w:rFonts w:ascii="Arial" w:hAnsi="Arial" w:cs="Arial"/>
          <w:color w:val="000000" w:themeColor="text1"/>
          <w:shd w:val="clear" w:color="auto" w:fill="FDFDFD"/>
        </w:rPr>
        <w:t>’</w:t>
      </w:r>
      <w:r w:rsidRPr="00802438">
        <w:rPr>
          <w:rFonts w:ascii="Arial" w:hAnsi="Arial" w:cs="Arial"/>
          <w:color w:val="000000" w:themeColor="text1"/>
          <w:shd w:val="clear" w:color="auto" w:fill="FDFDFD"/>
        </w:rPr>
        <w:t>entreprise, mais renvoyée à la branche. La liberté de la presse ne peut être restreinte par des négociations où le rapport de force employeur/employé est faussé. Elle ne se conçoit pas avec des directeurs de conscience, désignés par les seuls patrons de presse.</w:t>
      </w:r>
    </w:p>
    <w:p w:rsidR="00802438" w:rsidRDefault="00802438" w:rsidP="00802438">
      <w:pPr>
        <w:pStyle w:val="NormalWeb"/>
        <w:spacing w:before="0" w:beforeAutospacing="0" w:after="0" w:afterAutospacing="0"/>
        <w:jc w:val="both"/>
        <w:rPr>
          <w:rFonts w:ascii="Arial" w:hAnsi="Arial" w:cs="Arial"/>
          <w:color w:val="000000" w:themeColor="text1"/>
          <w:shd w:val="clear" w:color="auto" w:fill="FDFDFD"/>
        </w:rPr>
      </w:pPr>
    </w:p>
    <w:p w:rsidR="00802438" w:rsidRDefault="00802438" w:rsidP="00802438">
      <w:pPr>
        <w:pStyle w:val="NormalWeb"/>
        <w:spacing w:before="0" w:beforeAutospacing="0" w:after="0" w:afterAutospacing="0"/>
        <w:jc w:val="both"/>
        <w:rPr>
          <w:rFonts w:ascii="Arial" w:hAnsi="Arial" w:cs="Arial"/>
          <w:color w:val="000000" w:themeColor="text1"/>
        </w:rPr>
      </w:pPr>
      <w:r w:rsidRPr="00802438">
        <w:rPr>
          <w:rFonts w:ascii="Arial" w:hAnsi="Arial" w:cs="Arial"/>
          <w:color w:val="000000" w:themeColor="text1"/>
          <w:shd w:val="clear" w:color="auto" w:fill="FDFDFD"/>
        </w:rPr>
        <w:t>Le SNJ-CGT a pour référence des principes professionnels, notamment guidés par l</w:t>
      </w:r>
      <w:r>
        <w:rPr>
          <w:rFonts w:ascii="Arial" w:hAnsi="Arial" w:cs="Arial"/>
          <w:color w:val="000000" w:themeColor="text1"/>
          <w:shd w:val="clear" w:color="auto" w:fill="FDFDFD"/>
        </w:rPr>
        <w:t>’</w:t>
      </w:r>
      <w:r w:rsidRPr="00802438">
        <w:rPr>
          <w:rFonts w:ascii="Arial" w:hAnsi="Arial" w:cs="Arial"/>
          <w:color w:val="000000" w:themeColor="text1"/>
          <w:shd w:val="clear" w:color="auto" w:fill="FDFDFD"/>
        </w:rPr>
        <w:t>intérêt du public, s</w:t>
      </w:r>
      <w:r>
        <w:rPr>
          <w:rFonts w:ascii="Arial" w:hAnsi="Arial" w:cs="Arial"/>
          <w:color w:val="000000" w:themeColor="text1"/>
          <w:shd w:val="clear" w:color="auto" w:fill="FDFDFD"/>
        </w:rPr>
        <w:t>’</w:t>
      </w:r>
      <w:r w:rsidRPr="00802438">
        <w:rPr>
          <w:rFonts w:ascii="Arial" w:hAnsi="Arial" w:cs="Arial"/>
          <w:color w:val="000000" w:themeColor="text1"/>
          <w:shd w:val="clear" w:color="auto" w:fill="FDFDFD"/>
        </w:rPr>
        <w:t>appuyant sur des engagements démocratiques détaillés par la Charte de Munich de 1971, rédigée par et pour les journalistes (FIJ, OIJ et syndicats affiliés). Les principes professionnels sont de la responsabilité des journalistes et d</w:t>
      </w:r>
      <w:r>
        <w:rPr>
          <w:rFonts w:ascii="Arial" w:hAnsi="Arial" w:cs="Arial"/>
          <w:color w:val="000000" w:themeColor="text1"/>
          <w:shd w:val="clear" w:color="auto" w:fill="FDFDFD"/>
        </w:rPr>
        <w:t>’</w:t>
      </w:r>
      <w:r w:rsidRPr="00802438">
        <w:rPr>
          <w:rFonts w:ascii="Arial" w:hAnsi="Arial" w:cs="Arial"/>
          <w:color w:val="000000" w:themeColor="text1"/>
          <w:shd w:val="clear" w:color="auto" w:fill="FDFDFD"/>
        </w:rPr>
        <w:t>eux seuls. Le SNJ-CGT rappelle son engagement pris au congrès de Marseille en 2013 de proposer l</w:t>
      </w:r>
      <w:r>
        <w:rPr>
          <w:rFonts w:ascii="Arial" w:hAnsi="Arial" w:cs="Arial"/>
          <w:color w:val="000000" w:themeColor="text1"/>
          <w:shd w:val="clear" w:color="auto" w:fill="FDFDFD"/>
        </w:rPr>
        <w:t>’</w:t>
      </w:r>
      <w:r w:rsidRPr="00802438">
        <w:rPr>
          <w:rFonts w:ascii="Arial" w:hAnsi="Arial" w:cs="Arial"/>
          <w:color w:val="000000" w:themeColor="text1"/>
          <w:shd w:val="clear" w:color="auto" w:fill="FDFDFD"/>
        </w:rPr>
        <w:t>annexion de cette charte à la convention collective. A ce jour, aucun projet de charte ne donne autant de droits aux journalistes que le document signé à Munich, que le SNJ-CGT a adopté et dont il a proposé une version mise à jour en 2013.</w:t>
      </w:r>
    </w:p>
    <w:p w:rsidR="00802438" w:rsidRDefault="00802438" w:rsidP="00802438">
      <w:pPr>
        <w:pStyle w:val="NormalWeb"/>
        <w:spacing w:before="0" w:beforeAutospacing="0" w:after="0" w:afterAutospacing="0"/>
        <w:jc w:val="both"/>
        <w:rPr>
          <w:rFonts w:ascii="Arial" w:hAnsi="Arial" w:cs="Arial"/>
          <w:color w:val="000000" w:themeColor="text1"/>
          <w:shd w:val="clear" w:color="auto" w:fill="FDFDFD"/>
        </w:rPr>
      </w:pPr>
    </w:p>
    <w:p w:rsidR="00DB0576" w:rsidRPr="00802438" w:rsidRDefault="00802438" w:rsidP="00802438">
      <w:pPr>
        <w:pStyle w:val="NormalWeb"/>
        <w:spacing w:before="0" w:beforeAutospacing="0" w:after="0" w:afterAutospacing="0"/>
        <w:jc w:val="both"/>
        <w:rPr>
          <w:rFonts w:ascii="Arial" w:hAnsi="Arial" w:cs="Arial"/>
          <w:color w:val="000000" w:themeColor="text1"/>
        </w:rPr>
      </w:pPr>
      <w:r w:rsidRPr="00802438">
        <w:rPr>
          <w:rFonts w:ascii="Arial" w:hAnsi="Arial" w:cs="Arial"/>
          <w:color w:val="000000" w:themeColor="text1"/>
          <w:shd w:val="clear" w:color="auto" w:fill="FDFDFD"/>
        </w:rPr>
        <w:t>Chaque section du syndicat est donc invitée à tout mettre en œuvre pour que la Charte de Munich version 2013 soit adoptée comme texte de référence dans toutes les entreprises de presse.</w:t>
      </w:r>
    </w:p>
    <w:sectPr w:rsidR="00DB0576" w:rsidRPr="00802438" w:rsidSect="00DB05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66C4E"/>
    <w:rsid w:val="0055481F"/>
    <w:rsid w:val="006F5B26"/>
    <w:rsid w:val="00796DAE"/>
    <w:rsid w:val="007E701E"/>
    <w:rsid w:val="00802438"/>
    <w:rsid w:val="00966C4E"/>
    <w:rsid w:val="00B26E8C"/>
    <w:rsid w:val="00C25C1E"/>
    <w:rsid w:val="00D87D2E"/>
    <w:rsid w:val="00D9418B"/>
    <w:rsid w:val="00DB0576"/>
    <w:rsid w:val="00EC0D83"/>
    <w:rsid w:val="00FE6DCD"/>
    <w:rsid w:val="00FF76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1E"/>
    <w:pPr>
      <w:spacing w:after="200" w:line="276" w:lineRule="auto"/>
    </w:pPr>
    <w:rPr>
      <w:sz w:val="22"/>
      <w:szCs w:val="22"/>
      <w:lang w:eastAsia="en-US"/>
    </w:rPr>
  </w:style>
  <w:style w:type="paragraph" w:styleId="Titre1">
    <w:name w:val="heading 1"/>
    <w:basedOn w:val="Normal"/>
    <w:next w:val="Normal"/>
    <w:link w:val="Titre1Car"/>
    <w:uiPriority w:val="9"/>
    <w:qFormat/>
    <w:rsid w:val="00EC0D83"/>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EC0D83"/>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link w:val="Titre3Car"/>
    <w:uiPriority w:val="9"/>
    <w:qFormat/>
    <w:rsid w:val="007E701E"/>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Titre4">
    <w:name w:val="heading 4"/>
    <w:basedOn w:val="Normal"/>
    <w:next w:val="Normal"/>
    <w:link w:val="Titre4Car"/>
    <w:uiPriority w:val="9"/>
    <w:semiHidden/>
    <w:unhideWhenUsed/>
    <w:qFormat/>
    <w:rsid w:val="00EC0D83"/>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EC0D83"/>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EC0D83"/>
    <w:p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uiPriority w:val="9"/>
    <w:semiHidden/>
    <w:unhideWhenUsed/>
    <w:qFormat/>
    <w:rsid w:val="00EC0D83"/>
    <w:p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EC0D83"/>
    <w:p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EC0D83"/>
    <w:p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0D83"/>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
    <w:semiHidden/>
    <w:rsid w:val="00EC0D83"/>
    <w:rPr>
      <w:rFonts w:asciiTheme="majorHAnsi" w:eastAsiaTheme="majorEastAsia" w:hAnsiTheme="majorHAnsi" w:cstheme="majorBidi"/>
      <w:b/>
      <w:bCs/>
      <w:i/>
      <w:iCs/>
      <w:sz w:val="28"/>
      <w:szCs w:val="28"/>
      <w:lang w:eastAsia="en-US"/>
    </w:rPr>
  </w:style>
  <w:style w:type="character" w:customStyle="1" w:styleId="Titre3Car">
    <w:name w:val="Titre 3 Car"/>
    <w:basedOn w:val="Policepardfaut"/>
    <w:link w:val="Titre3"/>
    <w:uiPriority w:val="9"/>
    <w:rsid w:val="007E701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EC0D83"/>
    <w:rPr>
      <w:rFonts w:asciiTheme="minorHAnsi" w:eastAsiaTheme="minorEastAsia" w:hAnsiTheme="minorHAnsi" w:cstheme="minorBidi"/>
      <w:b/>
      <w:bCs/>
      <w:sz w:val="28"/>
      <w:szCs w:val="28"/>
      <w:lang w:eastAsia="en-US"/>
    </w:rPr>
  </w:style>
  <w:style w:type="character" w:customStyle="1" w:styleId="Titre5Car">
    <w:name w:val="Titre 5 Car"/>
    <w:basedOn w:val="Policepardfaut"/>
    <w:link w:val="Titre5"/>
    <w:uiPriority w:val="9"/>
    <w:semiHidden/>
    <w:rsid w:val="00EC0D83"/>
    <w:rPr>
      <w:rFonts w:asciiTheme="minorHAnsi" w:eastAsiaTheme="minorEastAsia" w:hAnsiTheme="minorHAnsi" w:cstheme="minorBidi"/>
      <w:b/>
      <w:bCs/>
      <w:i/>
      <w:iCs/>
      <w:sz w:val="26"/>
      <w:szCs w:val="26"/>
      <w:lang w:eastAsia="en-US"/>
    </w:rPr>
  </w:style>
  <w:style w:type="character" w:customStyle="1" w:styleId="Titre6Car">
    <w:name w:val="Titre 6 Car"/>
    <w:basedOn w:val="Policepardfaut"/>
    <w:link w:val="Titre6"/>
    <w:uiPriority w:val="9"/>
    <w:semiHidden/>
    <w:rsid w:val="00EC0D83"/>
    <w:rPr>
      <w:rFonts w:asciiTheme="minorHAnsi" w:eastAsiaTheme="minorEastAsia" w:hAnsiTheme="minorHAnsi" w:cstheme="minorBidi"/>
      <w:b/>
      <w:bCs/>
      <w:sz w:val="22"/>
      <w:szCs w:val="22"/>
      <w:lang w:eastAsia="en-US"/>
    </w:rPr>
  </w:style>
  <w:style w:type="character" w:customStyle="1" w:styleId="Titre7Car">
    <w:name w:val="Titre 7 Car"/>
    <w:basedOn w:val="Policepardfaut"/>
    <w:link w:val="Titre7"/>
    <w:uiPriority w:val="9"/>
    <w:semiHidden/>
    <w:rsid w:val="00EC0D83"/>
    <w:rPr>
      <w:rFonts w:asciiTheme="minorHAnsi" w:eastAsiaTheme="minorEastAsia" w:hAnsiTheme="minorHAnsi" w:cstheme="minorBidi"/>
      <w:sz w:val="24"/>
      <w:szCs w:val="24"/>
      <w:lang w:eastAsia="en-US"/>
    </w:rPr>
  </w:style>
  <w:style w:type="character" w:customStyle="1" w:styleId="Titre8Car">
    <w:name w:val="Titre 8 Car"/>
    <w:basedOn w:val="Policepardfaut"/>
    <w:link w:val="Titre8"/>
    <w:uiPriority w:val="9"/>
    <w:semiHidden/>
    <w:rsid w:val="00EC0D83"/>
    <w:rPr>
      <w:rFonts w:asciiTheme="minorHAnsi" w:eastAsiaTheme="minorEastAsia" w:hAnsiTheme="minorHAnsi" w:cstheme="minorBidi"/>
      <w:i/>
      <w:iCs/>
      <w:sz w:val="24"/>
      <w:szCs w:val="24"/>
      <w:lang w:eastAsia="en-US"/>
    </w:rPr>
  </w:style>
  <w:style w:type="character" w:customStyle="1" w:styleId="Titre9Car">
    <w:name w:val="Titre 9 Car"/>
    <w:basedOn w:val="Policepardfaut"/>
    <w:link w:val="Titre9"/>
    <w:uiPriority w:val="9"/>
    <w:semiHidden/>
    <w:rsid w:val="00EC0D83"/>
    <w:rPr>
      <w:rFonts w:asciiTheme="majorHAnsi" w:eastAsiaTheme="majorEastAsia" w:hAnsiTheme="majorHAnsi" w:cstheme="majorBidi"/>
      <w:sz w:val="22"/>
      <w:szCs w:val="22"/>
      <w:lang w:eastAsia="en-US"/>
    </w:rPr>
  </w:style>
  <w:style w:type="paragraph" w:styleId="Titre">
    <w:name w:val="Title"/>
    <w:basedOn w:val="Normal"/>
    <w:next w:val="Normal"/>
    <w:link w:val="TitreCar"/>
    <w:uiPriority w:val="10"/>
    <w:qFormat/>
    <w:rsid w:val="00EC0D8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EC0D83"/>
    <w:rPr>
      <w:rFonts w:asciiTheme="majorHAnsi" w:eastAsiaTheme="majorEastAsia" w:hAnsiTheme="majorHAnsi" w:cstheme="majorBidi"/>
      <w:b/>
      <w:bCs/>
      <w:kern w:val="28"/>
      <w:sz w:val="32"/>
      <w:szCs w:val="32"/>
      <w:lang w:eastAsia="en-US"/>
    </w:rPr>
  </w:style>
  <w:style w:type="paragraph" w:styleId="Sous-titre">
    <w:name w:val="Subtitle"/>
    <w:basedOn w:val="Normal"/>
    <w:next w:val="Normal"/>
    <w:link w:val="Sous-titreCar"/>
    <w:uiPriority w:val="11"/>
    <w:qFormat/>
    <w:rsid w:val="00EC0D83"/>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EC0D83"/>
    <w:rPr>
      <w:rFonts w:asciiTheme="majorHAnsi" w:eastAsiaTheme="majorEastAsia" w:hAnsiTheme="majorHAnsi" w:cstheme="majorBidi"/>
      <w:sz w:val="24"/>
      <w:szCs w:val="24"/>
      <w:lang w:eastAsia="en-US"/>
    </w:rPr>
  </w:style>
  <w:style w:type="character" w:styleId="lev">
    <w:name w:val="Strong"/>
    <w:basedOn w:val="Policepardfaut"/>
    <w:uiPriority w:val="22"/>
    <w:qFormat/>
    <w:rsid w:val="007E701E"/>
    <w:rPr>
      <w:b/>
      <w:bCs/>
    </w:rPr>
  </w:style>
  <w:style w:type="character" w:styleId="Accentuation">
    <w:name w:val="Emphasis"/>
    <w:basedOn w:val="Policepardfaut"/>
    <w:uiPriority w:val="20"/>
    <w:qFormat/>
    <w:rsid w:val="00EC0D83"/>
    <w:rPr>
      <w:i/>
      <w:iCs/>
    </w:rPr>
  </w:style>
  <w:style w:type="paragraph" w:styleId="Sansinterligne">
    <w:name w:val="No Spacing"/>
    <w:basedOn w:val="Normal"/>
    <w:uiPriority w:val="1"/>
    <w:qFormat/>
    <w:rsid w:val="00EC0D83"/>
    <w:pPr>
      <w:spacing w:after="0" w:line="240" w:lineRule="auto"/>
    </w:pPr>
  </w:style>
  <w:style w:type="paragraph" w:styleId="Paragraphedeliste">
    <w:name w:val="List Paragraph"/>
    <w:basedOn w:val="Normal"/>
    <w:uiPriority w:val="34"/>
    <w:qFormat/>
    <w:rsid w:val="00EC0D83"/>
    <w:pPr>
      <w:ind w:left="708"/>
    </w:pPr>
  </w:style>
  <w:style w:type="paragraph" w:styleId="Citation">
    <w:name w:val="Quote"/>
    <w:basedOn w:val="Normal"/>
    <w:next w:val="Normal"/>
    <w:link w:val="CitationCar"/>
    <w:uiPriority w:val="29"/>
    <w:qFormat/>
    <w:rsid w:val="00EC0D83"/>
    <w:rPr>
      <w:i/>
      <w:iCs/>
      <w:color w:val="000000" w:themeColor="text1"/>
    </w:rPr>
  </w:style>
  <w:style w:type="character" w:customStyle="1" w:styleId="CitationCar">
    <w:name w:val="Citation Car"/>
    <w:basedOn w:val="Policepardfaut"/>
    <w:link w:val="Citation"/>
    <w:uiPriority w:val="29"/>
    <w:rsid w:val="00EC0D83"/>
    <w:rPr>
      <w:i/>
      <w:iCs/>
      <w:color w:val="000000" w:themeColor="text1"/>
      <w:sz w:val="22"/>
      <w:szCs w:val="22"/>
      <w:lang w:eastAsia="en-US"/>
    </w:rPr>
  </w:style>
  <w:style w:type="paragraph" w:styleId="Citationintense">
    <w:name w:val="Intense Quote"/>
    <w:basedOn w:val="Normal"/>
    <w:next w:val="Normal"/>
    <w:link w:val="CitationintenseCar"/>
    <w:uiPriority w:val="30"/>
    <w:qFormat/>
    <w:rsid w:val="00EC0D8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C0D83"/>
    <w:rPr>
      <w:b/>
      <w:bCs/>
      <w:i/>
      <w:iCs/>
      <w:color w:val="4F81BD" w:themeColor="accent1"/>
      <w:sz w:val="22"/>
      <w:szCs w:val="22"/>
      <w:lang w:eastAsia="en-US"/>
    </w:rPr>
  </w:style>
  <w:style w:type="character" w:styleId="Emphaseple">
    <w:name w:val="Subtle Emphasis"/>
    <w:uiPriority w:val="19"/>
    <w:qFormat/>
    <w:rsid w:val="00EC0D83"/>
    <w:rPr>
      <w:i/>
      <w:iCs/>
      <w:color w:val="808080" w:themeColor="text1" w:themeTint="7F"/>
    </w:rPr>
  </w:style>
  <w:style w:type="character" w:styleId="Emphaseintense">
    <w:name w:val="Intense Emphasis"/>
    <w:basedOn w:val="Policepardfaut"/>
    <w:uiPriority w:val="21"/>
    <w:qFormat/>
    <w:rsid w:val="00EC0D83"/>
    <w:rPr>
      <w:b/>
      <w:bCs/>
      <w:i/>
      <w:iCs/>
      <w:color w:val="4F81BD" w:themeColor="accent1"/>
    </w:rPr>
  </w:style>
  <w:style w:type="character" w:styleId="Rfrenceple">
    <w:name w:val="Subtle Reference"/>
    <w:basedOn w:val="Policepardfaut"/>
    <w:uiPriority w:val="31"/>
    <w:qFormat/>
    <w:rsid w:val="00EC0D83"/>
    <w:rPr>
      <w:smallCaps/>
      <w:color w:val="C0504D" w:themeColor="accent2"/>
      <w:u w:val="single"/>
    </w:rPr>
  </w:style>
  <w:style w:type="character" w:styleId="Rfrenceintense">
    <w:name w:val="Intense Reference"/>
    <w:basedOn w:val="Policepardfaut"/>
    <w:uiPriority w:val="32"/>
    <w:qFormat/>
    <w:rsid w:val="00EC0D83"/>
    <w:rPr>
      <w:b/>
      <w:bCs/>
      <w:smallCaps/>
      <w:color w:val="C0504D" w:themeColor="accent2"/>
      <w:spacing w:val="5"/>
      <w:u w:val="single"/>
    </w:rPr>
  </w:style>
  <w:style w:type="character" w:styleId="Titredulivre">
    <w:name w:val="Book Title"/>
    <w:basedOn w:val="Policepardfaut"/>
    <w:uiPriority w:val="33"/>
    <w:qFormat/>
    <w:rsid w:val="00EC0D83"/>
    <w:rPr>
      <w:b/>
      <w:bCs/>
      <w:smallCaps/>
      <w:spacing w:val="5"/>
    </w:rPr>
  </w:style>
  <w:style w:type="paragraph" w:styleId="En-ttedetabledesmatires">
    <w:name w:val="TOC Heading"/>
    <w:basedOn w:val="Titre1"/>
    <w:next w:val="Normal"/>
    <w:uiPriority w:val="39"/>
    <w:semiHidden/>
    <w:unhideWhenUsed/>
    <w:qFormat/>
    <w:rsid w:val="00EC0D83"/>
    <w:pPr>
      <w:outlineLvl w:val="9"/>
    </w:pPr>
  </w:style>
  <w:style w:type="paragraph" w:styleId="NormalWeb">
    <w:name w:val="Normal (Web)"/>
    <w:basedOn w:val="Normal"/>
    <w:uiPriority w:val="99"/>
    <w:unhideWhenUsed/>
    <w:rsid w:val="00966C4E"/>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D941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18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34247871">
      <w:bodyDiv w:val="1"/>
      <w:marLeft w:val="0"/>
      <w:marRight w:val="0"/>
      <w:marTop w:val="0"/>
      <w:marBottom w:val="0"/>
      <w:divBdr>
        <w:top w:val="none" w:sz="0" w:space="0" w:color="auto"/>
        <w:left w:val="none" w:sz="0" w:space="0" w:color="auto"/>
        <w:bottom w:val="none" w:sz="0" w:space="0" w:color="auto"/>
        <w:right w:val="none" w:sz="0" w:space="0" w:color="auto"/>
      </w:divBdr>
      <w:divsChild>
        <w:div w:id="205183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1700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 POSTE 2</dc:creator>
  <cp:lastModifiedBy>SNJ POSTE 2</cp:lastModifiedBy>
  <cp:revision>3</cp:revision>
  <dcterms:created xsi:type="dcterms:W3CDTF">2017-03-13T09:07:00Z</dcterms:created>
  <dcterms:modified xsi:type="dcterms:W3CDTF">2017-03-13T09:14:00Z</dcterms:modified>
</cp:coreProperties>
</file>