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BE" w:rsidRDefault="00CB4BBE" w:rsidP="00E31734">
      <w:pPr>
        <w:pStyle w:val="TitreSNJ"/>
      </w:pPr>
    </w:p>
    <w:p w:rsidR="006F04EC" w:rsidRPr="00E31734" w:rsidRDefault="00CB4BBE" w:rsidP="00E31734">
      <w:pPr>
        <w:pStyle w:val="TitreSNJ"/>
      </w:pPr>
      <w:r>
        <w:t>A Bordeaux</w:t>
      </w:r>
      <w:r w:rsidR="00566487">
        <w:t>,</w:t>
      </w:r>
      <w:r>
        <w:t xml:space="preserve"> la police frappe un journaliste</w:t>
      </w:r>
    </w:p>
    <w:p w:rsidR="00B70FB2" w:rsidRDefault="00B70FB2" w:rsidP="00C66DD7">
      <w:pPr>
        <w:jc w:val="both"/>
      </w:pPr>
    </w:p>
    <w:p w:rsidR="00E31734" w:rsidRDefault="00CB4BBE" w:rsidP="00E31734">
      <w:pPr>
        <w:pStyle w:val="texteSNJ"/>
      </w:pPr>
      <w:bookmarkStart w:id="0" w:name="_GoBack"/>
      <w:r>
        <w:t>Nous venons d</w:t>
      </w:r>
      <w:r w:rsidR="00AC2429">
        <w:t>’</w:t>
      </w:r>
      <w:r>
        <w:t xml:space="preserve">apprendre que le journaliste Sadik Celik a été agressé ce matin par des forces de police </w:t>
      </w:r>
      <w:r w:rsidRPr="00CB4BBE">
        <w:t>alors qu</w:t>
      </w:r>
      <w:r w:rsidR="00AC2429">
        <w:t>’</w:t>
      </w:r>
      <w:r w:rsidRPr="00CB4BBE">
        <w:t>il couvrait une manifestation étudiante à Bordeaux</w:t>
      </w:r>
      <w:r>
        <w:t xml:space="preserve">. </w:t>
      </w:r>
    </w:p>
    <w:p w:rsidR="00CB4BBE" w:rsidRDefault="00CB4BBE" w:rsidP="00E31734">
      <w:pPr>
        <w:pStyle w:val="texteSNJ"/>
      </w:pPr>
      <w:r w:rsidRPr="00CB4BBE">
        <w:t>Lors d</w:t>
      </w:r>
      <w:r w:rsidR="00AC2429">
        <w:t>’</w:t>
      </w:r>
      <w:r w:rsidRPr="00CB4BBE">
        <w:t>une charge policière, les forces de l</w:t>
      </w:r>
      <w:r w:rsidR="00AC2429">
        <w:t>’</w:t>
      </w:r>
      <w:r w:rsidRPr="00CB4BBE">
        <w:t xml:space="preserve">ordre lui ont confisqué le </w:t>
      </w:r>
      <w:r>
        <w:t>téléphone</w:t>
      </w:r>
      <w:r w:rsidRPr="00CB4BBE">
        <w:t xml:space="preserve"> avec lequel il prenait des photos de la manifestation. Alors qu</w:t>
      </w:r>
      <w:r w:rsidR="00AC2429">
        <w:t>’</w:t>
      </w:r>
      <w:r w:rsidRPr="00CB4BBE">
        <w:t>il montrait sa carte de presse, afin d</w:t>
      </w:r>
      <w:r w:rsidR="00AC2429">
        <w:t>’</w:t>
      </w:r>
      <w:r w:rsidRPr="00CB4BBE">
        <w:t>en demander la restitution, il a été frappé à la tête par un policier.</w:t>
      </w:r>
      <w:r>
        <w:t xml:space="preserve"> </w:t>
      </w:r>
      <w:r w:rsidRPr="00CB4BBE">
        <w:t>Des étudiants ont également été blessés et se sont vu prendre leurs téléphones. Ceux-ci n</w:t>
      </w:r>
      <w:r w:rsidR="00AC2429">
        <w:t>’</w:t>
      </w:r>
      <w:r w:rsidRPr="00CB4BBE">
        <w:t>ont pas été restitués.</w:t>
      </w:r>
    </w:p>
    <w:p w:rsidR="000A3DED" w:rsidRDefault="00CB4BBE" w:rsidP="00E31734">
      <w:pPr>
        <w:pStyle w:val="texteSNJ"/>
      </w:pPr>
      <w:r w:rsidRPr="00CB4BBE">
        <w:t xml:space="preserve">Sadik Celik réside en ce moment provisoirement à Bordeaux et </w:t>
      </w:r>
      <w:r w:rsidR="004D6C34">
        <w:t>a couvert le</w:t>
      </w:r>
      <w:r w:rsidRPr="00CB4BBE">
        <w:t xml:space="preserve"> mouvement des étudiants bordelais, à la suite des faits qui se sont déroulés à l</w:t>
      </w:r>
      <w:r w:rsidR="00AC2429">
        <w:t>’</w:t>
      </w:r>
      <w:r w:rsidRPr="00CB4BBE">
        <w:t xml:space="preserve">université de Montpellier. </w:t>
      </w:r>
    </w:p>
    <w:p w:rsidR="00CB4BBE" w:rsidRDefault="00CB4BBE" w:rsidP="00E31734">
      <w:pPr>
        <w:pStyle w:val="texteSNJ"/>
      </w:pPr>
      <w:r>
        <w:t>L</w:t>
      </w:r>
      <w:r w:rsidR="00AC2429">
        <w:t>’</w:t>
      </w:r>
      <w:r>
        <w:t>absence ou la carence de couverture médiatique du mouvement étudiant contre la sélection dans les facultés ces derniers mois, expliquerait-t-elle ces manquements graves à l</w:t>
      </w:r>
      <w:r w:rsidR="00AC2429">
        <w:t>’</w:t>
      </w:r>
      <w:r>
        <w:t>exercice de la profession</w:t>
      </w:r>
      <w:r w:rsidR="000A3DED">
        <w:t>,</w:t>
      </w:r>
      <w:r>
        <w:t xml:space="preserve"> ou assiste-t-on, comme lors des </w:t>
      </w:r>
      <w:r w:rsidR="004D6C34">
        <w:t xml:space="preserve">dernières </w:t>
      </w:r>
      <w:r>
        <w:t xml:space="preserve">manifestations contre la loi travail à une volonté du gouvernement Macron de </w:t>
      </w:r>
      <w:r w:rsidR="004D6C34">
        <w:t>réprimer le mouvement étudiant, comme l</w:t>
      </w:r>
      <w:r w:rsidR="00AC2429">
        <w:t>’</w:t>
      </w:r>
      <w:r w:rsidR="004D6C34">
        <w:t>an dernier de décourager les manifestants ?</w:t>
      </w:r>
    </w:p>
    <w:p w:rsidR="004D6C34" w:rsidRDefault="004D6C34" w:rsidP="00E31734">
      <w:pPr>
        <w:pStyle w:val="texteSNJ"/>
      </w:pPr>
      <w:r>
        <w:t>Le SNJ-CGT condamne fermement ces agissements et cette répression. Le SNJ-CGT alerte l</w:t>
      </w:r>
      <w:r w:rsidR="00AC2429">
        <w:t>’</w:t>
      </w:r>
      <w:r>
        <w:t>ensemble de la société civile de ce manque flagrant au libre exercice de la couverture de l</w:t>
      </w:r>
      <w:r w:rsidR="00AC2429">
        <w:t>’</w:t>
      </w:r>
      <w:r>
        <w:t>information.</w:t>
      </w:r>
    </w:p>
    <w:p w:rsidR="004D6C34" w:rsidRDefault="004D6C34" w:rsidP="00E31734">
      <w:pPr>
        <w:pStyle w:val="texteSNJ"/>
      </w:pPr>
      <w:r>
        <w:t>Montreuil, le mercredi 28 mars 2018</w:t>
      </w:r>
      <w:bookmarkEnd w:id="0"/>
    </w:p>
    <w:sectPr w:rsidR="004D6C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A6" w:rsidRDefault="00B86EA6" w:rsidP="00492629">
      <w:pPr>
        <w:spacing w:after="0" w:line="240" w:lineRule="auto"/>
      </w:pPr>
      <w:r>
        <w:separator/>
      </w:r>
    </w:p>
  </w:endnote>
  <w:endnote w:type="continuationSeparator" w:id="0">
    <w:p w:rsidR="00B86EA6" w:rsidRDefault="00B86EA6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492629">
    <w:pPr>
      <w:pStyle w:val="Pieddepage"/>
    </w:pPr>
    <w:r>
      <w:t>Syndicat national des journalistes CGT 263, rue de Paris – Case 570 – 93514 Montreuil Cedex</w:t>
    </w:r>
  </w:p>
  <w:p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A6" w:rsidRDefault="00B86EA6" w:rsidP="00492629">
      <w:pPr>
        <w:spacing w:after="0" w:line="240" w:lineRule="auto"/>
      </w:pPr>
      <w:r>
        <w:separator/>
      </w:r>
    </w:p>
  </w:footnote>
  <w:footnote w:type="continuationSeparator" w:id="0">
    <w:p w:rsidR="00B86EA6" w:rsidRDefault="00B86EA6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4D6C34">
    <w:pPr>
      <w:pStyle w:val="En-tte"/>
    </w:pPr>
    <w:r w:rsidRPr="00F51D6E">
      <w:rPr>
        <w:noProof/>
      </w:rPr>
      <w:drawing>
        <wp:inline distT="0" distB="0" distL="0" distR="0">
          <wp:extent cx="803275" cy="1041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BE"/>
    <w:rsid w:val="00054516"/>
    <w:rsid w:val="0009264C"/>
    <w:rsid w:val="000A3DED"/>
    <w:rsid w:val="000B0B8A"/>
    <w:rsid w:val="00127808"/>
    <w:rsid w:val="001A070D"/>
    <w:rsid w:val="00230869"/>
    <w:rsid w:val="002B673D"/>
    <w:rsid w:val="00492629"/>
    <w:rsid w:val="004D6C34"/>
    <w:rsid w:val="00506C30"/>
    <w:rsid w:val="00566487"/>
    <w:rsid w:val="006F04EC"/>
    <w:rsid w:val="00763256"/>
    <w:rsid w:val="00782B0C"/>
    <w:rsid w:val="008B0CF1"/>
    <w:rsid w:val="0097635D"/>
    <w:rsid w:val="00AC2429"/>
    <w:rsid w:val="00B70FB2"/>
    <w:rsid w:val="00B86EA6"/>
    <w:rsid w:val="00C124F7"/>
    <w:rsid w:val="00C66DD7"/>
    <w:rsid w:val="00CB4BBE"/>
    <w:rsid w:val="00DC4D1F"/>
    <w:rsid w:val="00DD42AA"/>
    <w:rsid w:val="00E31734"/>
    <w:rsid w:val="00E52C9F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EAD8A"/>
  <w15:chartTrackingRefBased/>
  <w15:docId w15:val="{CAFEC04F-CE65-4B66-A12D-237AEF6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31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cp:lastPrinted>2018-03-28T16:07:00Z</cp:lastPrinted>
  <dcterms:created xsi:type="dcterms:W3CDTF">2018-03-28T14:11:00Z</dcterms:created>
  <dcterms:modified xsi:type="dcterms:W3CDTF">2018-03-28T16:12:00Z</dcterms:modified>
</cp:coreProperties>
</file>